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927" w:rsidRPr="00196A43" w:rsidRDefault="00060927" w:rsidP="003C0546">
      <w:pPr>
        <w:pStyle w:val="Sinespaciado"/>
        <w:jc w:val="right"/>
        <w:rPr>
          <w:sz w:val="24"/>
          <w:szCs w:val="24"/>
          <w:vertAlign w:val="subscript"/>
        </w:rPr>
      </w:pPr>
    </w:p>
    <w:p w:rsidR="00060927" w:rsidRDefault="00060927" w:rsidP="003C0546">
      <w:pPr>
        <w:pStyle w:val="Sinespaciado"/>
        <w:jc w:val="right"/>
        <w:rPr>
          <w:sz w:val="24"/>
          <w:szCs w:val="24"/>
        </w:rPr>
      </w:pPr>
    </w:p>
    <w:p w:rsidR="00060927" w:rsidRPr="00556314" w:rsidRDefault="00883008" w:rsidP="003C0546">
      <w:pPr>
        <w:pStyle w:val="Sinespaciado"/>
        <w:jc w:val="right"/>
        <w:rPr>
          <w:b/>
          <w:sz w:val="24"/>
          <w:szCs w:val="24"/>
        </w:rPr>
      </w:pPr>
      <w:r w:rsidRPr="00556314">
        <w:rPr>
          <w:b/>
          <w:sz w:val="24"/>
          <w:szCs w:val="24"/>
        </w:rPr>
        <w:t>INFORME DE ACTIVIDADES</w:t>
      </w:r>
    </w:p>
    <w:p w:rsidR="003C0546" w:rsidRPr="00556314" w:rsidRDefault="00CB5852" w:rsidP="003C0546">
      <w:pPr>
        <w:pStyle w:val="Sinespaciad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31</w:t>
      </w:r>
      <w:r w:rsidR="003C0546" w:rsidRPr="00556314">
        <w:rPr>
          <w:b/>
          <w:sz w:val="24"/>
          <w:szCs w:val="24"/>
        </w:rPr>
        <w:t xml:space="preserve"> de </w:t>
      </w:r>
      <w:r w:rsidR="00377233" w:rsidRPr="00556314">
        <w:rPr>
          <w:b/>
          <w:sz w:val="24"/>
          <w:szCs w:val="24"/>
        </w:rPr>
        <w:t>mayo</w:t>
      </w:r>
      <w:r w:rsidR="003C0546" w:rsidRPr="00556314">
        <w:rPr>
          <w:b/>
          <w:sz w:val="24"/>
          <w:szCs w:val="24"/>
        </w:rPr>
        <w:t xml:space="preserve"> de 2018.</w:t>
      </w:r>
    </w:p>
    <w:p w:rsidR="003C0546" w:rsidRDefault="003C0546" w:rsidP="003C0546">
      <w:pPr>
        <w:pStyle w:val="Sinespaciado"/>
        <w:jc w:val="both"/>
        <w:rPr>
          <w:sz w:val="24"/>
          <w:szCs w:val="24"/>
        </w:rPr>
      </w:pPr>
    </w:p>
    <w:p w:rsidR="00C1335C" w:rsidRPr="003C0546" w:rsidRDefault="00C1335C" w:rsidP="003C0546">
      <w:pPr>
        <w:pStyle w:val="Sinespaciado"/>
        <w:jc w:val="both"/>
        <w:rPr>
          <w:sz w:val="24"/>
          <w:szCs w:val="24"/>
        </w:rPr>
      </w:pPr>
    </w:p>
    <w:p w:rsidR="00883008" w:rsidRPr="00883008" w:rsidRDefault="00E064A1" w:rsidP="00883008">
      <w:pPr>
        <w:pStyle w:val="Sinespaciado"/>
        <w:jc w:val="center"/>
        <w:rPr>
          <w:b/>
          <w:sz w:val="24"/>
          <w:szCs w:val="24"/>
        </w:rPr>
      </w:pPr>
      <w:r>
        <w:rPr>
          <w:bCs/>
          <w:color w:val="000000"/>
          <w:sz w:val="24"/>
          <w:szCs w:val="24"/>
        </w:rPr>
        <w:t>Módulo de Especializado</w:t>
      </w:r>
      <w:r w:rsidR="00883008" w:rsidRPr="003C0546">
        <w:rPr>
          <w:bCs/>
          <w:color w:val="000000"/>
          <w:sz w:val="24"/>
          <w:szCs w:val="24"/>
        </w:rPr>
        <w:t xml:space="preserve"> de apoyo económico </w:t>
      </w:r>
      <w:r>
        <w:rPr>
          <w:bCs/>
          <w:color w:val="000000"/>
          <w:sz w:val="24"/>
          <w:szCs w:val="24"/>
        </w:rPr>
        <w:t>par</w:t>
      </w:r>
      <w:r w:rsidR="00883008" w:rsidRPr="003C0546">
        <w:rPr>
          <w:bCs/>
          <w:color w:val="000000"/>
          <w:sz w:val="24"/>
          <w:szCs w:val="24"/>
        </w:rPr>
        <w:t>a hijos e hijas de mujeres víctimas de feminicidio o parricidio del Instituto Jalisciense de las Mujeres</w:t>
      </w:r>
      <w:r>
        <w:rPr>
          <w:bCs/>
          <w:color w:val="000000"/>
          <w:sz w:val="24"/>
          <w:szCs w:val="24"/>
        </w:rPr>
        <w:t>.</w:t>
      </w:r>
    </w:p>
    <w:p w:rsidR="00E064A1" w:rsidRDefault="00E064A1" w:rsidP="00883008">
      <w:pPr>
        <w:pStyle w:val="Sinespaciado"/>
        <w:jc w:val="both"/>
        <w:rPr>
          <w:sz w:val="24"/>
          <w:szCs w:val="24"/>
        </w:rPr>
      </w:pPr>
    </w:p>
    <w:p w:rsidR="00E064A1" w:rsidRDefault="00E064A1" w:rsidP="00883008">
      <w:pPr>
        <w:pStyle w:val="Sinespaciado"/>
        <w:jc w:val="both"/>
        <w:rPr>
          <w:sz w:val="24"/>
          <w:szCs w:val="24"/>
        </w:rPr>
      </w:pPr>
    </w:p>
    <w:p w:rsidR="00883008" w:rsidRPr="00883008" w:rsidRDefault="00883008" w:rsidP="00883008">
      <w:pPr>
        <w:pStyle w:val="Sinespaciado"/>
        <w:jc w:val="both"/>
        <w:rPr>
          <w:sz w:val="24"/>
          <w:szCs w:val="24"/>
        </w:rPr>
      </w:pPr>
      <w:r w:rsidRPr="00883008">
        <w:rPr>
          <w:sz w:val="24"/>
          <w:szCs w:val="24"/>
        </w:rPr>
        <w:t>En febrero de 2016 se activó el mecanismo estatal de Alerta de Violencia Contra las Mujeres y entre los planes de acción 2017 se plantea la creación del programa de Apoyo Económico con el objeto de disminuir el menoscabo ocasionado a las víctimas indirectas, contribuyendo a que los hijos e hijas víctimas indirectas de feminicidio continúen con los estudios.</w:t>
      </w:r>
    </w:p>
    <w:p w:rsidR="00883008" w:rsidRDefault="00883008" w:rsidP="003C0546">
      <w:pPr>
        <w:pStyle w:val="Sinespaciad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 este año 2018 se da seguimiento a dicho programa con </w:t>
      </w:r>
      <w:r w:rsidR="003C0546" w:rsidRPr="003C0546">
        <w:rPr>
          <w:sz w:val="24"/>
          <w:szCs w:val="24"/>
        </w:rPr>
        <w:t xml:space="preserve">el </w:t>
      </w:r>
      <w:r w:rsidR="003C0546" w:rsidRPr="003C0546">
        <w:rPr>
          <w:bCs/>
          <w:color w:val="000000"/>
          <w:sz w:val="24"/>
          <w:szCs w:val="24"/>
        </w:rPr>
        <w:t>Módulo de seguimiento de apoyo económico a hijos e hijas de mujeres víctimas de feminicidio o parricidio del Instituto Jalisciense de las Mujeres</w:t>
      </w:r>
      <w:r>
        <w:rPr>
          <w:bCs/>
          <w:color w:val="000000"/>
          <w:sz w:val="24"/>
          <w:szCs w:val="24"/>
        </w:rPr>
        <w:t xml:space="preserve"> conformado por </w:t>
      </w:r>
      <w:r w:rsidRPr="00883008">
        <w:rPr>
          <w:sz w:val="24"/>
          <w:szCs w:val="24"/>
        </w:rPr>
        <w:t>un equipo multidisciplinario integrado por profesionales de las áreas de trabajo social, psicología y jurídica, con la finalidad de observar el contexto en el que se encuentran la</w:t>
      </w:r>
      <w:r>
        <w:rPr>
          <w:sz w:val="24"/>
          <w:szCs w:val="24"/>
        </w:rPr>
        <w:t>s</w:t>
      </w:r>
      <w:r w:rsidRPr="00883008">
        <w:rPr>
          <w:sz w:val="24"/>
          <w:szCs w:val="24"/>
        </w:rPr>
        <w:t xml:space="preserve"> y</w:t>
      </w:r>
      <w:r w:rsidR="00556314">
        <w:rPr>
          <w:sz w:val="24"/>
          <w:szCs w:val="24"/>
        </w:rPr>
        <w:t xml:space="preserve"> </w:t>
      </w:r>
      <w:r w:rsidRPr="00883008">
        <w:rPr>
          <w:sz w:val="24"/>
          <w:szCs w:val="24"/>
        </w:rPr>
        <w:t>l</w:t>
      </w:r>
      <w:r>
        <w:rPr>
          <w:sz w:val="24"/>
          <w:szCs w:val="24"/>
        </w:rPr>
        <w:t>os</w:t>
      </w:r>
      <w:r w:rsidRPr="00883008">
        <w:rPr>
          <w:sz w:val="24"/>
          <w:szCs w:val="24"/>
        </w:rPr>
        <w:t xml:space="preserve"> menor</w:t>
      </w:r>
      <w:r>
        <w:rPr>
          <w:sz w:val="24"/>
          <w:szCs w:val="24"/>
        </w:rPr>
        <w:t>es</w:t>
      </w:r>
      <w:r w:rsidRPr="00883008">
        <w:rPr>
          <w:sz w:val="24"/>
          <w:szCs w:val="24"/>
        </w:rPr>
        <w:t xml:space="preserve"> de edad.</w:t>
      </w:r>
    </w:p>
    <w:p w:rsidR="00883008" w:rsidRPr="00883008" w:rsidRDefault="00883008" w:rsidP="00883008">
      <w:pPr>
        <w:pStyle w:val="Sinespaciad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C</w:t>
      </w:r>
      <w:r w:rsidRPr="00883008">
        <w:rPr>
          <w:bCs/>
          <w:color w:val="000000"/>
          <w:sz w:val="24"/>
          <w:szCs w:val="24"/>
        </w:rPr>
        <w:t>on el objetivo de verificar el núcleo familiar, distribución de espacios sociales, así como el uso de la beca económica proporcionada a la</w:t>
      </w:r>
      <w:r>
        <w:rPr>
          <w:bCs/>
          <w:color w:val="000000"/>
          <w:sz w:val="24"/>
          <w:szCs w:val="24"/>
        </w:rPr>
        <w:t>s y los menores</w:t>
      </w:r>
      <w:r w:rsidRPr="00883008">
        <w:rPr>
          <w:bCs/>
          <w:color w:val="000000"/>
          <w:sz w:val="24"/>
          <w:szCs w:val="24"/>
        </w:rPr>
        <w:t xml:space="preserve"> de edad </w:t>
      </w:r>
      <w:r>
        <w:rPr>
          <w:bCs/>
          <w:color w:val="000000"/>
          <w:sz w:val="24"/>
          <w:szCs w:val="24"/>
        </w:rPr>
        <w:t>victimas indirectas de feminicidio y/o parricidio.</w:t>
      </w:r>
    </w:p>
    <w:p w:rsidR="003C0546" w:rsidRPr="003C0546" w:rsidRDefault="003C0546" w:rsidP="003C0546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3C0546" w:rsidRDefault="00E064A1" w:rsidP="003C0546">
      <w:pPr>
        <w:pStyle w:val="Sinespaciad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Con fecha </w:t>
      </w:r>
      <w:r w:rsidR="00CB5852">
        <w:rPr>
          <w:bCs/>
          <w:color w:val="000000"/>
          <w:sz w:val="24"/>
          <w:szCs w:val="24"/>
        </w:rPr>
        <w:t>31</w:t>
      </w:r>
      <w:r w:rsidR="00377233">
        <w:rPr>
          <w:bCs/>
          <w:color w:val="000000"/>
          <w:sz w:val="24"/>
          <w:szCs w:val="24"/>
        </w:rPr>
        <w:t xml:space="preserve"> de mayo </w:t>
      </w:r>
      <w:r w:rsidR="00883008">
        <w:rPr>
          <w:bCs/>
          <w:color w:val="000000"/>
          <w:sz w:val="24"/>
          <w:szCs w:val="24"/>
        </w:rPr>
        <w:t xml:space="preserve">del año en curso </w:t>
      </w:r>
      <w:r w:rsidR="00726B1F">
        <w:rPr>
          <w:bCs/>
          <w:color w:val="000000"/>
          <w:sz w:val="24"/>
          <w:szCs w:val="24"/>
        </w:rPr>
        <w:t>se realizó 1 visita domiciliaria</w:t>
      </w:r>
      <w:r w:rsidR="003C0546">
        <w:rPr>
          <w:bCs/>
          <w:color w:val="000000"/>
          <w:sz w:val="24"/>
          <w:szCs w:val="24"/>
        </w:rPr>
        <w:t xml:space="preserve">; </w:t>
      </w:r>
      <w:r w:rsidR="004A6EAD">
        <w:rPr>
          <w:bCs/>
          <w:color w:val="000000"/>
          <w:sz w:val="24"/>
          <w:szCs w:val="24"/>
        </w:rPr>
        <w:t>en el</w:t>
      </w:r>
      <w:r w:rsidR="007F6EC3">
        <w:rPr>
          <w:bCs/>
          <w:color w:val="000000"/>
          <w:sz w:val="24"/>
          <w:szCs w:val="24"/>
        </w:rPr>
        <w:t xml:space="preserve"> mun</w:t>
      </w:r>
      <w:r w:rsidR="004A6EAD">
        <w:rPr>
          <w:bCs/>
          <w:color w:val="000000"/>
          <w:sz w:val="24"/>
          <w:szCs w:val="24"/>
        </w:rPr>
        <w:t>icipio</w:t>
      </w:r>
      <w:r>
        <w:rPr>
          <w:bCs/>
          <w:color w:val="000000"/>
          <w:sz w:val="24"/>
          <w:szCs w:val="24"/>
        </w:rPr>
        <w:t xml:space="preserve"> de </w:t>
      </w:r>
      <w:r w:rsidR="00CB5852">
        <w:rPr>
          <w:bCs/>
          <w:color w:val="000000"/>
          <w:sz w:val="24"/>
          <w:szCs w:val="24"/>
        </w:rPr>
        <w:t>Tlajomulco de Zúñiga</w:t>
      </w:r>
      <w:r w:rsidR="007F6EC3">
        <w:rPr>
          <w:bCs/>
          <w:color w:val="000000"/>
          <w:sz w:val="24"/>
          <w:szCs w:val="24"/>
        </w:rPr>
        <w:t xml:space="preserve"> del Estado de Jalisco.</w:t>
      </w:r>
    </w:p>
    <w:p w:rsidR="00060927" w:rsidRDefault="00060927" w:rsidP="003C0546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060927" w:rsidRDefault="00726B1F" w:rsidP="003C0546">
      <w:pPr>
        <w:pStyle w:val="Sinespaciad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En la familia visitada</w:t>
      </w:r>
      <w:r w:rsidR="00CB5852">
        <w:rPr>
          <w:bCs/>
          <w:color w:val="000000"/>
          <w:sz w:val="24"/>
          <w:szCs w:val="24"/>
        </w:rPr>
        <w:t>, mencionan que el menor de edad que se estaba buscando no estaba al cuidado de ella, si no de otro familiar, proporcionando datos para agendar la visita.</w:t>
      </w:r>
      <w:r w:rsidR="00570A82">
        <w:rPr>
          <w:bCs/>
          <w:color w:val="000000"/>
          <w:sz w:val="24"/>
          <w:szCs w:val="24"/>
        </w:rPr>
        <w:t xml:space="preserve"> Por lo que no se puedo realizar la entrevista con cuidadora/</w:t>
      </w:r>
      <w:proofErr w:type="spellStart"/>
      <w:r w:rsidR="00570A82">
        <w:rPr>
          <w:bCs/>
          <w:color w:val="000000"/>
          <w:sz w:val="24"/>
          <w:szCs w:val="24"/>
        </w:rPr>
        <w:t>or</w:t>
      </w:r>
      <w:proofErr w:type="spellEnd"/>
      <w:r w:rsidR="00570A82">
        <w:rPr>
          <w:bCs/>
          <w:color w:val="000000"/>
          <w:sz w:val="24"/>
          <w:szCs w:val="24"/>
        </w:rPr>
        <w:t>.</w:t>
      </w:r>
      <w:bookmarkStart w:id="0" w:name="_GoBack"/>
      <w:bookmarkEnd w:id="0"/>
    </w:p>
    <w:p w:rsidR="003C0546" w:rsidRDefault="003C0546" w:rsidP="003C0546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143319" w:rsidRDefault="00143319" w:rsidP="003C0546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4A6EAD" w:rsidRDefault="004A6EAD" w:rsidP="006A3714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4A6EAD" w:rsidRDefault="004A6EAD" w:rsidP="006A3714">
      <w:pPr>
        <w:pStyle w:val="Sinespaciad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Sin más por el momento me despido de Usted.</w:t>
      </w:r>
    </w:p>
    <w:p w:rsidR="004A6EAD" w:rsidRDefault="004A6EAD" w:rsidP="006A3714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4A6EAD" w:rsidRDefault="004A6EAD" w:rsidP="006A3714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4A6EAD" w:rsidRDefault="004A6EAD" w:rsidP="006A3714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4A6EAD" w:rsidRDefault="004A6EAD" w:rsidP="006A3714">
      <w:pPr>
        <w:pStyle w:val="Sinespaciado"/>
        <w:jc w:val="both"/>
        <w:rPr>
          <w:bCs/>
          <w:color w:val="000000"/>
          <w:sz w:val="24"/>
          <w:szCs w:val="24"/>
        </w:rPr>
      </w:pPr>
    </w:p>
    <w:sectPr w:rsidR="004A6EAD" w:rsidSect="00AD0A7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546"/>
    <w:rsid w:val="00013DB8"/>
    <w:rsid w:val="0003156D"/>
    <w:rsid w:val="00060927"/>
    <w:rsid w:val="000A45F1"/>
    <w:rsid w:val="000C083C"/>
    <w:rsid w:val="00122E1F"/>
    <w:rsid w:val="00143319"/>
    <w:rsid w:val="00196A43"/>
    <w:rsid w:val="00201FDE"/>
    <w:rsid w:val="00366978"/>
    <w:rsid w:val="00377233"/>
    <w:rsid w:val="003C0546"/>
    <w:rsid w:val="003E5990"/>
    <w:rsid w:val="004A6EAD"/>
    <w:rsid w:val="00556314"/>
    <w:rsid w:val="00570A82"/>
    <w:rsid w:val="0057133F"/>
    <w:rsid w:val="006A3714"/>
    <w:rsid w:val="00726B1F"/>
    <w:rsid w:val="007F6EC3"/>
    <w:rsid w:val="0086762E"/>
    <w:rsid w:val="00883008"/>
    <w:rsid w:val="00AD0A73"/>
    <w:rsid w:val="00C1335C"/>
    <w:rsid w:val="00CB5852"/>
    <w:rsid w:val="00D6047B"/>
    <w:rsid w:val="00DF015E"/>
    <w:rsid w:val="00E064A1"/>
    <w:rsid w:val="00F03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92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3C0546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0609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principaldelfax">
    <w:name w:val="Texto principal del fax"/>
    <w:basedOn w:val="Normal"/>
    <w:qFormat/>
    <w:rsid w:val="00883008"/>
    <w:pPr>
      <w:framePr w:hSpace="180" w:wrap="around" w:vAnchor="text" w:hAnchor="text" w:y="55"/>
      <w:spacing w:after="0" w:line="240" w:lineRule="auto"/>
    </w:pPr>
    <w:rPr>
      <w:sz w:val="18"/>
      <w:lang w:val="es-ES" w:eastAsia="zh-C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56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5631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92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3C0546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0609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principaldelfax">
    <w:name w:val="Texto principal del fax"/>
    <w:basedOn w:val="Normal"/>
    <w:qFormat/>
    <w:rsid w:val="00883008"/>
    <w:pPr>
      <w:framePr w:hSpace="180" w:wrap="around" w:vAnchor="text" w:hAnchor="text" w:y="55"/>
      <w:spacing w:after="0" w:line="240" w:lineRule="auto"/>
    </w:pPr>
    <w:rPr>
      <w:sz w:val="18"/>
      <w:lang w:val="es-ES" w:eastAsia="zh-C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56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563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ijm</dc:creator>
  <cp:lastModifiedBy>ijm</cp:lastModifiedBy>
  <cp:revision>4</cp:revision>
  <cp:lastPrinted>2018-05-22T01:48:00Z</cp:lastPrinted>
  <dcterms:created xsi:type="dcterms:W3CDTF">2018-05-31T16:03:00Z</dcterms:created>
  <dcterms:modified xsi:type="dcterms:W3CDTF">2018-06-01T16:17:00Z</dcterms:modified>
</cp:coreProperties>
</file>